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541" w:type="dxa"/>
        <w:jc w:val="center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0"/>
        <w:gridCol w:w="4681"/>
      </w:tblGrid>
      <w:tr w:rsidR="00C75FAF" w:rsidRPr="0022712C" w:rsidTr="00970890">
        <w:trPr>
          <w:trHeight w:val="374"/>
          <w:jc w:val="center"/>
        </w:trPr>
        <w:tc>
          <w:tcPr>
            <w:tcW w:w="8860" w:type="dxa"/>
          </w:tcPr>
          <w:p w:rsidR="00C75FAF" w:rsidRPr="0022712C" w:rsidRDefault="00C75FAF" w:rsidP="00C75FAF">
            <w:pPr>
              <w:pStyle w:val="TableParagraph"/>
              <w:spacing w:before="17"/>
              <w:ind w:left="7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Meeting national curriculum requirements for swimming and water safety</w:t>
            </w:r>
          </w:p>
        </w:tc>
        <w:tc>
          <w:tcPr>
            <w:tcW w:w="4681" w:type="dxa"/>
          </w:tcPr>
          <w:p w:rsidR="00C75FAF" w:rsidRPr="0022712C" w:rsidRDefault="00C75FAF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Please complete all of the below*:</w:t>
            </w:r>
          </w:p>
        </w:tc>
      </w:tr>
      <w:tr w:rsidR="00C75FAF" w:rsidRPr="0022712C" w:rsidTr="00970890">
        <w:trPr>
          <w:trHeight w:val="1030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8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swim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competently,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confidently and proficiently over a distance of at least 25 </w:t>
            </w:r>
            <w:proofErr w:type="spellStart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metres</w:t>
            </w:r>
            <w:proofErr w:type="spellEnd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?</w:t>
            </w:r>
          </w:p>
        </w:tc>
        <w:tc>
          <w:tcPr>
            <w:tcW w:w="4681" w:type="dxa"/>
          </w:tcPr>
          <w:p w:rsidR="0088625C" w:rsidRDefault="0088625C" w:rsidP="008011F1">
            <w:pPr>
              <w:pStyle w:val="TableParagraph"/>
              <w:spacing w:before="17"/>
              <w:ind w:left="70"/>
              <w:rPr>
                <w:rFonts w:ascii="Arial" w:hAnsi="Arial" w:cs="Arial"/>
                <w:b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b/>
                <w:color w:val="231F20"/>
                <w:sz w:val="26"/>
                <w:szCs w:val="26"/>
              </w:rPr>
              <w:t>73%</w:t>
            </w:r>
          </w:p>
          <w:p w:rsidR="00970890" w:rsidRPr="0022712C" w:rsidRDefault="00D67DCD" w:rsidP="00D67DCD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color w:val="231F20"/>
                <w:sz w:val="26"/>
                <w:szCs w:val="26"/>
              </w:rPr>
              <w:t xml:space="preserve">As our Year 6 children didn’t swim in year 5, due to </w:t>
            </w:r>
            <w:proofErr w:type="spellStart"/>
            <w:r>
              <w:rPr>
                <w:rFonts w:ascii="Arial" w:hAnsi="Arial" w:cs="Arial"/>
                <w:color w:val="231F20"/>
                <w:sz w:val="26"/>
                <w:szCs w:val="26"/>
              </w:rPr>
              <w:t>Covid</w:t>
            </w:r>
            <w:proofErr w:type="spellEnd"/>
            <w:r>
              <w:rPr>
                <w:rFonts w:ascii="Arial" w:hAnsi="Arial" w:cs="Arial"/>
                <w:color w:val="231F20"/>
                <w:sz w:val="26"/>
                <w:szCs w:val="26"/>
              </w:rPr>
              <w:t>, we decided that they would have more weekly sessions and they received 17 swimming hours in total this year. We had a large proportion of SEN children this current year and for some of these children it was a real struggle to participate in swimming lessons.</w:t>
            </w:r>
          </w:p>
        </w:tc>
      </w:tr>
      <w:tr w:rsidR="00C75FAF" w:rsidRPr="0022712C" w:rsidTr="00970890">
        <w:trPr>
          <w:trHeight w:val="1198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91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use a range of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strokes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effectively [for example, front crawl,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backstroke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 breaststroke]?</w:t>
            </w:r>
          </w:p>
        </w:tc>
        <w:tc>
          <w:tcPr>
            <w:tcW w:w="4681" w:type="dxa"/>
          </w:tcPr>
          <w:p w:rsidR="00C75FAF" w:rsidRPr="0022712C" w:rsidRDefault="0022712C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All children are given the opportunity to develop a range of strokes within their lessons. </w:t>
            </w:r>
          </w:p>
        </w:tc>
      </w:tr>
      <w:tr w:rsidR="00C75FAF" w:rsidRPr="0022712C" w:rsidTr="00970890">
        <w:trPr>
          <w:trHeight w:val="1123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17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perform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safe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self-rescue in different water-based situations?</w:t>
            </w:r>
          </w:p>
        </w:tc>
        <w:tc>
          <w:tcPr>
            <w:tcW w:w="4681" w:type="dxa"/>
          </w:tcPr>
          <w:p w:rsidR="00C75FAF" w:rsidRPr="0022712C" w:rsidRDefault="0022712C" w:rsidP="0022712C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sz w:val="26"/>
                <w:szCs w:val="26"/>
              </w:rPr>
              <w:t>With regard to water safety, all children cover this in their last session of their term and the instructors discuss different wa</w:t>
            </w:r>
            <w:r>
              <w:rPr>
                <w:rFonts w:ascii="Arial" w:hAnsi="Arial" w:cs="Arial"/>
                <w:sz w:val="26"/>
                <w:szCs w:val="26"/>
              </w:rPr>
              <w:t xml:space="preserve">ter based situations with them </w:t>
            </w:r>
            <w:r w:rsidRPr="0022712C">
              <w:rPr>
                <w:rFonts w:ascii="Arial" w:hAnsi="Arial" w:cs="Arial"/>
                <w:sz w:val="26"/>
                <w:szCs w:val="26"/>
              </w:rPr>
              <w:t>along with self- rescue.</w:t>
            </w:r>
            <w:r w:rsidR="00D67DCD">
              <w:rPr>
                <w:rFonts w:ascii="Arial" w:hAnsi="Arial" w:cs="Arial"/>
                <w:sz w:val="26"/>
                <w:szCs w:val="26"/>
              </w:rPr>
              <w:t xml:space="preserve"> This year (due to Silver Birch having to self- isolate) one class did not have the opportunity to perform safe self-rescue. We will inform the secondary school.</w:t>
            </w:r>
          </w:p>
        </w:tc>
      </w:tr>
      <w:tr w:rsidR="00C75FAF" w:rsidRPr="0022712C" w:rsidTr="00970890">
        <w:trPr>
          <w:trHeight w:val="1141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Schools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can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choose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use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the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Primary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Sport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Premium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provide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additional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provision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for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swimming but this must be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for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activity </w:t>
            </w:r>
            <w:r w:rsidRPr="0022712C">
              <w:rPr>
                <w:rFonts w:ascii="Arial" w:hAnsi="Arial" w:cs="Arial"/>
                <w:b/>
                <w:color w:val="231F20"/>
                <w:sz w:val="26"/>
                <w:szCs w:val="26"/>
              </w:rPr>
              <w:t xml:space="preserve">over and above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the national curriculum requirements.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Have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you used it in this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way?</w:t>
            </w:r>
          </w:p>
        </w:tc>
        <w:tc>
          <w:tcPr>
            <w:tcW w:w="4681" w:type="dxa"/>
          </w:tcPr>
          <w:p w:rsidR="00C75FAF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color w:val="231F20"/>
                <w:sz w:val="26"/>
                <w:szCs w:val="26"/>
              </w:rPr>
              <w:t>No.</w:t>
            </w:r>
          </w:p>
          <w:p w:rsidR="0088625C" w:rsidRPr="0022712C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250565" w:rsidRDefault="00250565"/>
    <w:sectPr w:rsidR="00250565" w:rsidSect="00C75FAF">
      <w:foot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FAF" w:rsidRDefault="00C75FAF" w:rsidP="00C75FAF">
      <w:r>
        <w:separator/>
      </w:r>
    </w:p>
  </w:endnote>
  <w:endnote w:type="continuationSeparator" w:id="0">
    <w:p w:rsidR="00C75FAF" w:rsidRDefault="00C75FAF" w:rsidP="00C7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D7F0070BF1B646CEA720ACE9395517FC"/>
      </w:placeholder>
      <w:temporary/>
      <w:showingPlcHdr/>
    </w:sdtPr>
    <w:sdtEndPr/>
    <w:sdtContent>
      <w:p w:rsidR="00C75FAF" w:rsidRDefault="00C75FAF">
        <w:pPr>
          <w:pStyle w:val="Footer"/>
        </w:pPr>
        <w:r>
          <w:t>[Type text]</w:t>
        </w:r>
      </w:p>
    </w:sdtContent>
  </w:sdt>
  <w:p w:rsidR="00C75FAF" w:rsidRDefault="00C75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FAF" w:rsidRDefault="00C75FAF" w:rsidP="00C75FAF">
      <w:r>
        <w:separator/>
      </w:r>
    </w:p>
  </w:footnote>
  <w:footnote w:type="continuationSeparator" w:id="0">
    <w:p w:rsidR="00C75FAF" w:rsidRDefault="00C75FAF" w:rsidP="00C75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AF"/>
    <w:rsid w:val="0022712C"/>
    <w:rsid w:val="00250565"/>
    <w:rsid w:val="00595770"/>
    <w:rsid w:val="008011F1"/>
    <w:rsid w:val="0088625C"/>
    <w:rsid w:val="00970890"/>
    <w:rsid w:val="00C75FAF"/>
    <w:rsid w:val="00D67DCD"/>
    <w:rsid w:val="00F5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5A61DB0"/>
  <w15:docId w15:val="{847B4426-40D6-4A82-8E31-9336BC0F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75F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75FAF"/>
  </w:style>
  <w:style w:type="paragraph" w:styleId="Header">
    <w:name w:val="header"/>
    <w:basedOn w:val="Normal"/>
    <w:link w:val="Head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FAF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FAF"/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F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FA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F0070BF1B646CEA720ACE939551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3051F-055E-4E07-938F-78B75A04C086}"/>
      </w:docPartPr>
      <w:docPartBody>
        <w:p w:rsidR="00212DB2" w:rsidRDefault="00FD4D12" w:rsidP="00FD4D12">
          <w:pPr>
            <w:pStyle w:val="D7F0070BF1B646CEA720ACE9395517F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D12"/>
    <w:rsid w:val="00212DB2"/>
    <w:rsid w:val="00FD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F0070BF1B646CEA720ACE9395517FC">
    <w:name w:val="D7F0070BF1B646CEA720ACE9395517FC"/>
    <w:rsid w:val="00FD4D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SDowns</cp:lastModifiedBy>
  <cp:revision>2</cp:revision>
  <dcterms:created xsi:type="dcterms:W3CDTF">2021-07-15T09:14:00Z</dcterms:created>
  <dcterms:modified xsi:type="dcterms:W3CDTF">2021-07-15T09:14:00Z</dcterms:modified>
</cp:coreProperties>
</file>